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24045D">
      <w:pPr>
        <w:ind w:firstLine="0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382171" w:rsidRDefault="003F700F" w:rsidP="00CC0F14">
      <w:pPr>
        <w:jc w:val="center"/>
        <w:rPr>
          <w:rFonts w:cs="Times New Roman"/>
          <w:b/>
          <w:sz w:val="26"/>
          <w:szCs w:val="26"/>
        </w:rPr>
      </w:pPr>
      <w:r w:rsidRPr="003F700F">
        <w:rPr>
          <w:rFonts w:cs="Times New Roman"/>
          <w:b/>
          <w:sz w:val="26"/>
          <w:szCs w:val="26"/>
        </w:rPr>
        <w:t>Специалиста «ведущей» группы должностей</w:t>
      </w:r>
    </w:p>
    <w:p w:rsidR="00E44460" w:rsidRDefault="00E44460" w:rsidP="00CC0F14">
      <w:pPr>
        <w:jc w:val="center"/>
        <w:rPr>
          <w:rFonts w:cs="Times New Roman"/>
          <w:b/>
          <w:sz w:val="26"/>
          <w:szCs w:val="26"/>
        </w:rPr>
      </w:pPr>
      <w:r w:rsidRPr="00E44460">
        <w:rPr>
          <w:rFonts w:cs="Times New Roman"/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E44460">
        <w:rPr>
          <w:rFonts w:cs="Times New Roman"/>
          <w:b/>
          <w:sz w:val="26"/>
          <w:szCs w:val="26"/>
        </w:rPr>
        <w:t>СВ</w:t>
      </w:r>
      <w:proofErr w:type="gramEnd"/>
      <w:r w:rsidRPr="00E44460">
        <w:rPr>
          <w:rFonts w:cs="Times New Roman"/>
          <w:b/>
          <w:sz w:val="26"/>
          <w:szCs w:val="26"/>
        </w:rPr>
        <w:t xml:space="preserve"> № 2   </w:t>
      </w:r>
    </w:p>
    <w:p w:rsidR="00CC0F14" w:rsidRPr="00382171" w:rsidRDefault="001E6F23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</w:t>
      </w:r>
      <w:bookmarkStart w:id="0" w:name="_GoBack"/>
      <w:bookmarkEnd w:id="0"/>
      <w:r>
        <w:rPr>
          <w:rFonts w:cs="Times New Roman"/>
          <w:b/>
          <w:sz w:val="26"/>
          <w:szCs w:val="26"/>
        </w:rPr>
        <w:t>льной налоговой службы по Липецкой области</w:t>
      </w:r>
    </w:p>
    <w:p w:rsidR="00DB295B" w:rsidRPr="00DB295B" w:rsidRDefault="00DB295B" w:rsidP="00CF1F3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C72267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045D" w:rsidRPr="0024045D" w:rsidRDefault="0024045D" w:rsidP="0024045D">
      <w:pPr>
        <w:widowControl w:val="0"/>
        <w:suppressAutoHyphens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</w:t>
      </w:r>
      <w:r w:rsidRPr="0024045D">
        <w:rPr>
          <w:rFonts w:eastAsia="Times New Roman" w:cs="Times New Roman"/>
          <w:sz w:val="26"/>
          <w:szCs w:val="26"/>
          <w:lang w:eastAsia="ru-RU"/>
        </w:rPr>
        <w:br/>
        <w:t xml:space="preserve">(далее – гражданская служба) </w:t>
      </w:r>
      <w:r w:rsidR="00574FB6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4045D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отдела камерального контроля НДФЛ и СВ № 2 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Управления Федеральной налоговой службы по Липецкой области (далее – </w:t>
      </w:r>
      <w:r w:rsidR="00574FB6">
        <w:rPr>
          <w:rFonts w:eastAsia="Times New Roman" w:cs="Times New Roman"/>
          <w:sz w:val="26"/>
          <w:szCs w:val="26"/>
          <w:lang w:eastAsia="ru-RU"/>
        </w:rPr>
        <w:t>специалист</w:t>
      </w:r>
      <w:r w:rsidRPr="0024045D">
        <w:rPr>
          <w:rFonts w:eastAsia="Times New Roman" w:cs="Times New Roman"/>
          <w:sz w:val="26"/>
          <w:szCs w:val="26"/>
          <w:lang w:eastAsia="ru-RU"/>
        </w:rPr>
        <w:t>) относится к ведущей группе должностей гражданской службы категории «специалисты».</w:t>
      </w:r>
    </w:p>
    <w:p w:rsidR="0024045D" w:rsidRPr="0024045D" w:rsidRDefault="0024045D" w:rsidP="0024045D">
      <w:pPr>
        <w:widowControl w:val="0"/>
        <w:suppressAutoHyphens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Регистрационный номер (код)–.</w:t>
      </w:r>
    </w:p>
    <w:p w:rsidR="0024045D" w:rsidRPr="0024045D" w:rsidRDefault="0024045D" w:rsidP="0024045D">
      <w:pPr>
        <w:keepNext/>
        <w:keepLines/>
        <w:suppressAutoHyphens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574FB6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Pr="0024045D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деятельности: </w:t>
      </w:r>
      <w:bookmarkStart w:id="1" w:name="_Toc476580753"/>
      <w:bookmarkStart w:id="2" w:name="_Toc476615829"/>
      <w:bookmarkStart w:id="3" w:name="_Toc476838017"/>
      <w:bookmarkStart w:id="4" w:name="_Toc477191915"/>
      <w:bookmarkStart w:id="5" w:name="_Toc477194383"/>
      <w:bookmarkStart w:id="6" w:name="_Toc477362086"/>
      <w:bookmarkStart w:id="7" w:name="_Toc477362630"/>
      <w:bookmarkStart w:id="8" w:name="_Toc477431937"/>
      <w:bookmarkStart w:id="9" w:name="_Toc477434947"/>
      <w:bookmarkStart w:id="10" w:name="_Toc477447835"/>
      <w:bookmarkStart w:id="11" w:name="_Toc477819801"/>
      <w:bookmarkStart w:id="12" w:name="_Toc477865882"/>
      <w:bookmarkStart w:id="13" w:name="_Toc477886409"/>
      <w:bookmarkStart w:id="14" w:name="_Toc477953443"/>
      <w:bookmarkStart w:id="15" w:name="_Toc478032990"/>
      <w:bookmarkStart w:id="16" w:name="_Toc478038862"/>
      <w:bookmarkStart w:id="17" w:name="_Toc478047351"/>
      <w:bookmarkStart w:id="18" w:name="_Toc478120219"/>
      <w:bookmarkStart w:id="19" w:name="_Toc478120813"/>
      <w:bookmarkStart w:id="20" w:name="_Toc478124889"/>
      <w:bookmarkStart w:id="21" w:name="_Toc478125831"/>
      <w:bookmarkStart w:id="22" w:name="_Toc478417334"/>
      <w:bookmarkStart w:id="23" w:name="_Toc478907066"/>
      <w:bookmarkStart w:id="24" w:name="_Toc478998324"/>
      <w:r w:rsidRPr="0024045D">
        <w:rPr>
          <w:rFonts w:eastAsia="Calibri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4045D">
        <w:rPr>
          <w:rFonts w:eastAsia="Calibri" w:cs="Times New Roman"/>
          <w:sz w:val="26"/>
          <w:szCs w:val="26"/>
        </w:rPr>
        <w:t>Регулирование в сфере налогообложения доходов физических лиц</w:t>
      </w:r>
      <w:r w:rsidRPr="0024045D">
        <w:rPr>
          <w:rFonts w:eastAsia="Times New Roman" w:cs="Times New Roman"/>
          <w:sz w:val="26"/>
          <w:szCs w:val="26"/>
          <w:lang w:eastAsia="ru-RU"/>
        </w:rPr>
        <w:t>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</w:t>
      </w:r>
      <w:r w:rsidR="00574FB6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 осуществляется руководителем УФНС России по Липецкой области.</w:t>
      </w:r>
    </w:p>
    <w:p w:rsidR="0024045D" w:rsidRPr="0024045D" w:rsidRDefault="0024045D" w:rsidP="0024045D">
      <w:pPr>
        <w:widowControl w:val="0"/>
        <w:suppressAutoHyphens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5. </w:t>
      </w:r>
      <w:r w:rsidR="00574FB6">
        <w:rPr>
          <w:rFonts w:eastAsia="Times New Roman" w:cs="Times New Roman"/>
          <w:sz w:val="26"/>
          <w:szCs w:val="26"/>
          <w:lang w:eastAsia="ru-RU"/>
        </w:rPr>
        <w:t>Специалист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</w:t>
      </w:r>
      <w:r w:rsidRPr="0024045D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камерального контроля НДФЛ и СВ № 2 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Управления Федеральной налоговой службы по Липецкой области (далее – Управление). </w:t>
      </w:r>
    </w:p>
    <w:p w:rsidR="0024045D" w:rsidRPr="0024045D" w:rsidRDefault="0024045D" w:rsidP="0024045D">
      <w:pPr>
        <w:widowControl w:val="0"/>
        <w:suppressAutoHyphens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</w:p>
    <w:p w:rsidR="0024045D" w:rsidRPr="0024045D" w:rsidRDefault="0024045D" w:rsidP="0024045D">
      <w:pPr>
        <w:widowControl w:val="0"/>
        <w:suppressAutoHyphens/>
        <w:autoSpaceDE w:val="0"/>
        <w:autoSpaceDN w:val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24045D">
        <w:rPr>
          <w:rFonts w:eastAsia="Times New Roman" w:cs="Times New Roman"/>
          <w:b/>
          <w:sz w:val="26"/>
          <w:szCs w:val="26"/>
          <w:lang w:eastAsia="ru-RU"/>
        </w:rPr>
        <w:t xml:space="preserve">II. Квалификационные требования для замещения должности </w:t>
      </w:r>
      <w:r w:rsidRPr="0024045D">
        <w:rPr>
          <w:rFonts w:eastAsia="Times New Roman" w:cs="Times New Roman"/>
          <w:b/>
          <w:sz w:val="26"/>
          <w:szCs w:val="26"/>
          <w:lang w:eastAsia="ru-RU"/>
        </w:rPr>
        <w:br/>
        <w:t>гражданской службы</w:t>
      </w:r>
    </w:p>
    <w:p w:rsidR="0024045D" w:rsidRPr="0024045D" w:rsidRDefault="0024045D" w:rsidP="0024045D">
      <w:pPr>
        <w:widowControl w:val="0"/>
        <w:suppressAutoHyphens/>
        <w:rPr>
          <w:rFonts w:eastAsia="Times New Roman" w:cs="Times New Roman"/>
          <w:sz w:val="26"/>
          <w:szCs w:val="26"/>
          <w:lang w:eastAsia="ru-RU"/>
        </w:rPr>
      </w:pPr>
    </w:p>
    <w:p w:rsidR="0024045D" w:rsidRPr="0024045D" w:rsidRDefault="0024045D" w:rsidP="0024045D">
      <w:pPr>
        <w:widowControl w:val="0"/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6. Для замещения должности  </w:t>
      </w:r>
      <w:r w:rsidR="00574FB6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24045D" w:rsidRPr="0024045D" w:rsidRDefault="0024045D" w:rsidP="0024045D">
      <w:pPr>
        <w:widowControl w:val="0"/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6.1. Наличие высшего образования.</w:t>
      </w:r>
    </w:p>
    <w:p w:rsidR="0024045D" w:rsidRPr="0024045D" w:rsidRDefault="0024045D" w:rsidP="0024045D">
      <w:pPr>
        <w:widowControl w:val="0"/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6.2. Квалификационные требования к стажу гражданской службы или стажу работы по специальности, направлению подготовки не предъявляется.</w:t>
      </w:r>
    </w:p>
    <w:p w:rsidR="0024045D" w:rsidRPr="0024045D" w:rsidRDefault="0024045D" w:rsidP="0024045D">
      <w:pPr>
        <w:widowControl w:val="0"/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6.3.  Наличие базовых знаний: государственного языка Российской Федерации (русского языка); основ </w:t>
      </w:r>
      <w:hyperlink r:id="rId8" w:history="1">
        <w:r w:rsidRPr="0024045D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24045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9" w:history="1">
        <w:r w:rsidRPr="0024045D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24045D">
        <w:rPr>
          <w:rFonts w:eastAsia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4045D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24045D">
        <w:rPr>
          <w:rFonts w:eastAsia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4045D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24045D">
        <w:rPr>
          <w:rFonts w:eastAsia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24045D" w:rsidRPr="0024045D" w:rsidRDefault="0024045D" w:rsidP="0024045D">
      <w:pPr>
        <w:widowControl w:val="0"/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24045D" w:rsidRPr="0024045D" w:rsidRDefault="0024045D" w:rsidP="0024045D">
      <w:pPr>
        <w:tabs>
          <w:tab w:val="left" w:pos="0"/>
        </w:tabs>
        <w:suppressAutoHyphens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         Налоговый кодекс Российской Федерации; Федеральный закон от 27 мая 2003г. №58-ФЗ «О системе государственной службы Российской Федерации», Федеральный закон от 2 мая 2006г. №59-ФЗ «О порядке рассмотрения обращений граждан Российской Федерации»; Закон Российской Федерации от 21 марта 1991 г. № 943-1 «О налоговых </w:t>
      </w:r>
      <w:r w:rsidRPr="0024045D">
        <w:rPr>
          <w:rFonts w:eastAsia="Times New Roman" w:cs="Times New Roman"/>
          <w:sz w:val="26"/>
          <w:szCs w:val="26"/>
          <w:lang w:eastAsia="ru-RU"/>
        </w:rPr>
        <w:lastRenderedPageBreak/>
        <w:t>органах Российской Федерации»;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6 октября 2003 г. № 131-ФЗ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г. № 63-ФЗ 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 г. № ММВ-7-17/617@ «Об утверждении порядка ведения личного кабинета налогоплательщика».</w:t>
      </w:r>
    </w:p>
    <w:p w:rsidR="0024045D" w:rsidRPr="0024045D" w:rsidRDefault="00574FB6" w:rsidP="0024045D">
      <w:pPr>
        <w:tabs>
          <w:tab w:val="left" w:pos="0"/>
        </w:tabs>
        <w:suppressAutoHyphens/>
        <w:rPr>
          <w:rFonts w:eastAsia="Calibri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  <w:lang w:eastAsia="ru-RU"/>
        </w:rPr>
        <w:t>Специалист</w:t>
      </w:r>
      <w:r w:rsidR="0024045D" w:rsidRPr="0024045D">
        <w:rPr>
          <w:rFonts w:eastAsia="Calibri" w:cs="Times New Roman"/>
          <w:sz w:val="26"/>
          <w:szCs w:val="26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045D" w:rsidRPr="0024045D" w:rsidRDefault="0024045D" w:rsidP="0024045D">
      <w:pPr>
        <w:tabs>
          <w:tab w:val="left" w:pos="635"/>
        </w:tabs>
        <w:suppressAutoHyphens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6.4.2. 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4045D" w:rsidRPr="0024045D" w:rsidRDefault="0024045D" w:rsidP="0024045D">
      <w:pPr>
        <w:tabs>
          <w:tab w:val="left" w:pos="635"/>
        </w:tabs>
        <w:suppressAutoHyphens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6.5. Наличие функциональных знаний:  принципы, методы, технологии и механизмы осуществления контроля (надзора);  виды, назначение и технологии организации проверочных процедур;  понятие единого реестра проверок, процедура его формирования;  институт предварительной проверки жалобы и иной информации, поступившей в контрольно-надзорный орган;  процедура организации проверки: порядок, этапы, инструменты проведения;  ограничения при проведении проверочных </w:t>
      </w:r>
      <w:r w:rsidRPr="0024045D">
        <w:rPr>
          <w:rFonts w:eastAsia="Times New Roman" w:cs="Times New Roman"/>
          <w:sz w:val="26"/>
          <w:szCs w:val="26"/>
          <w:lang w:eastAsia="ru-RU"/>
        </w:rPr>
        <w:lastRenderedPageBreak/>
        <w:t>процедур;  меры, принимаемые по результатам проверки;  плановые (рейдовые) осмотры;  основания проведения и особенности внеплановых проверок.</w:t>
      </w:r>
    </w:p>
    <w:p w:rsidR="0024045D" w:rsidRPr="0024045D" w:rsidRDefault="0024045D" w:rsidP="0024045D">
      <w:pPr>
        <w:suppressAutoHyphens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>6.6.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изменениями.</w:t>
      </w:r>
    </w:p>
    <w:p w:rsidR="0024045D" w:rsidRPr="0024045D" w:rsidRDefault="0024045D" w:rsidP="0024045D">
      <w:pPr>
        <w:widowControl w:val="0"/>
        <w:suppressAutoHyphens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6.7. Наличие профессиональных умений: </w:t>
      </w:r>
      <w:bookmarkStart w:id="25" w:name="_Toc477362572"/>
      <w:r w:rsidRPr="0024045D">
        <w:rPr>
          <w:rFonts w:eastAsia="Times New Roman" w:cs="Times New Roman"/>
          <w:sz w:val="26"/>
          <w:szCs w:val="26"/>
          <w:lang w:eastAsia="ru-RU"/>
        </w:rPr>
        <w:t xml:space="preserve">осуществление налогового мониторинга и анализа показателей поступления администрируемых доходов; </w:t>
      </w:r>
      <w:bookmarkStart w:id="26" w:name="_Toc477362575"/>
      <w:bookmarkEnd w:id="25"/>
      <w:r w:rsidRPr="0024045D">
        <w:rPr>
          <w:rFonts w:eastAsia="Times New Roman" w:cs="Times New Roman"/>
          <w:sz w:val="26"/>
          <w:szCs w:val="26"/>
          <w:lang w:eastAsia="ru-RU"/>
        </w:rPr>
        <w:t>практика применения законодательства Российской Федерации о налогах и сборах;</w:t>
      </w:r>
      <w:bookmarkEnd w:id="26"/>
      <w:r w:rsidRPr="0024045D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27" w:name="_Toc477362576"/>
      <w:r w:rsidRPr="0024045D">
        <w:rPr>
          <w:rFonts w:eastAsia="Times New Roman" w:cs="Times New Roman"/>
          <w:sz w:val="26"/>
          <w:szCs w:val="26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</w:t>
      </w:r>
    </w:p>
    <w:bookmarkEnd w:id="27"/>
    <w:p w:rsidR="0024045D" w:rsidRPr="0024045D" w:rsidRDefault="0024045D" w:rsidP="0024045D">
      <w:pPr>
        <w:widowControl w:val="0"/>
        <w:suppressAutoHyphens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Times New Roman" w:cs="Times New Roman"/>
          <w:sz w:val="26"/>
          <w:szCs w:val="26"/>
          <w:lang w:eastAsia="ru-RU"/>
        </w:rPr>
        <w:t xml:space="preserve">6.8. Наличие функциональных умений: </w:t>
      </w:r>
      <w:bookmarkStart w:id="28" w:name="_Toc477362158"/>
      <w:r w:rsidRPr="0024045D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End w:id="28"/>
      <w:r w:rsidRPr="0024045D">
        <w:rPr>
          <w:rFonts w:eastAsia="Times New Roman" w:cs="Times New Roman"/>
          <w:sz w:val="26"/>
          <w:szCs w:val="26"/>
          <w:lang w:eastAsia="ru-RU"/>
        </w:rPr>
        <w:t xml:space="preserve"> 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</w:t>
      </w:r>
    </w:p>
    <w:p w:rsidR="0024045D" w:rsidRPr="0024045D" w:rsidRDefault="0024045D" w:rsidP="0024045D">
      <w:pPr>
        <w:widowControl w:val="0"/>
        <w:suppressAutoHyphens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24045D" w:rsidRPr="0024045D" w:rsidRDefault="0024045D" w:rsidP="0024045D">
      <w:pPr>
        <w:framePr w:hSpace="180" w:wrap="around" w:vAnchor="text" w:hAnchor="text" w:y="1"/>
        <w:suppressAutoHyphens/>
        <w:contextualSpacing/>
        <w:suppressOverlap/>
        <w:rPr>
          <w:rFonts w:eastAsia="Times New Roman" w:cs="Times New Roman"/>
          <w:sz w:val="26"/>
          <w:szCs w:val="26"/>
          <w:lang w:eastAsia="ru-RU"/>
        </w:rPr>
      </w:pPr>
    </w:p>
    <w:p w:rsidR="0024045D" w:rsidRPr="0024045D" w:rsidRDefault="0024045D" w:rsidP="0024045D">
      <w:pPr>
        <w:widowControl w:val="0"/>
        <w:suppressAutoHyphens/>
        <w:jc w:val="center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4045D" w:rsidRPr="0024045D" w:rsidRDefault="0024045D" w:rsidP="0024045D">
      <w:pPr>
        <w:widowControl w:val="0"/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widowControl w:val="0"/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7. Основные права и обязанности </w:t>
      </w:r>
      <w:r w:rsidR="00574FB6">
        <w:rPr>
          <w:rFonts w:eastAsia="Calibri" w:cs="Times New Roman"/>
          <w:sz w:val="26"/>
          <w:szCs w:val="26"/>
        </w:rPr>
        <w:t>специалиста</w:t>
      </w:r>
      <w:r w:rsidRPr="0024045D">
        <w:rPr>
          <w:rFonts w:eastAsia="Calibri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045D" w:rsidRPr="0024045D" w:rsidRDefault="0024045D" w:rsidP="0024045D">
      <w:pPr>
        <w:suppressAutoHyphens/>
        <w:ind w:firstLine="720"/>
        <w:rPr>
          <w:rFonts w:eastAsia="Calibri" w:cs="Times New Roman"/>
          <w:color w:val="FF0000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отдел,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обязан: 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выполнять функции, предусмотренные положением об отделе;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осуществлять мониторинг и проведение камеральных налоговых проверок Расчетов по страховым взносам и Расчетов 6-НДФЛ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проводить камеральные налоговые проверки налоговых деклараций «Расчет сумм налога на доходы физических лиц, исчисленных и удержанных налоговым агентом, о доходах физических лиц», «Расчет страховых взносов»  и иных документов, служащих основанием для исчисления и уплаты налогов и сборов налогоплательщиками, плательщиками сборов, налоговыми агентами (юридическими лицами, индивидуальными предпринимателями,  крупнейшими налогоплательщиками);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осуществлять мероприятия налогового контроля в рамках проведения проверки в отношении налоговых агентов по уплате налога на доходы физических лиц и плательщиков страховых взносов.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осуществлять контроль за правильностью исчисления налога на доходы физических лиц и страховых взносов.</w:t>
      </w:r>
      <w:r w:rsidRPr="0024045D">
        <w:rPr>
          <w:rFonts w:eastAsia="Times New Roman" w:cs="Times New Roman"/>
          <w:sz w:val="26"/>
          <w:szCs w:val="26"/>
        </w:rPr>
        <w:tab/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организовать работу по получению информации о деятельности налогоплательщиков из внешних источников (в том числе косвенной информации); информации от контролирующих органов (Социальный фонд России) от правоохранительных органов и других. Мониторинг и анализ указанной информации в целях качественного и результативного проведения контрольных мероприятий;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lastRenderedPageBreak/>
        <w:t xml:space="preserve">проводить анализ и обработку сведений поступающих от Социального фонда России;  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принимать меры к налогоплательщикам, не представившим Расчеты по страховым взносам и Расчеты 6-НДФЛ в установленный срок;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приостанавливать операции по счетам налогоплательщиков - организаций и индивидуальных предпринимателей в случае непредставления или отказа в представлении налоговых деклараций;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shd w:val="clear" w:color="auto" w:fill="FFFFFF"/>
        </w:rPr>
      </w:pPr>
      <w:r w:rsidRPr="0024045D">
        <w:rPr>
          <w:rFonts w:eastAsia="Times New Roman" w:cs="Times New Roman"/>
          <w:sz w:val="26"/>
          <w:szCs w:val="26"/>
          <w:shd w:val="clear" w:color="auto" w:fill="FFFFFF"/>
        </w:rPr>
        <w:t xml:space="preserve">обеспечивать своевременное и качественное проведение камеральных налоговых проверок в соответствии с действующими Регламентами, инструкциями и иными нормативными документами; 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shd w:val="clear" w:color="auto" w:fill="FFFFFF"/>
        </w:rPr>
      </w:pPr>
      <w:r w:rsidRPr="0024045D">
        <w:rPr>
          <w:rFonts w:eastAsia="Times New Roman" w:cs="Times New Roman"/>
          <w:sz w:val="26"/>
          <w:szCs w:val="26"/>
          <w:shd w:val="clear" w:color="auto" w:fill="FFFFFF"/>
        </w:rPr>
        <w:t>проводить анализ показателей отчетности;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проводить анализ протокола ошибок, автоматизированную проверку по контрольным соотношениям, предусмотренных шаблонами декларации, результатов арифметического контроля данных налоговых деклараций и осуществлять контроль за полным и своевременным применением контрольных мероприятий предусмотренных статьями Налогового Кодекса.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оформлять результаты камеральной налоговой проверки в соответствии с Налоговым Кодексом Российской Федерации и регламентом проведения камеральных налоговых проверок.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передавать в отдел проектного управления долгом копии решений, вынесенных по результатам рассмотрения материалов камеральных проверок, и решений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 для взыскания и  обеспечивать вручение (отправку)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4045D" w:rsidRPr="0024045D" w:rsidRDefault="0024045D" w:rsidP="0024045D">
      <w:pPr>
        <w:tabs>
          <w:tab w:val="left" w:pos="1425"/>
        </w:tabs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направлять в установленном порядке материалы в правоохранительные органы для решения вопроса о возбуждении уголовного дела (при необходимости);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proofErr w:type="gramStart"/>
      <w:r w:rsidRPr="0024045D">
        <w:rPr>
          <w:rFonts w:eastAsia="Times New Roman" w:cs="Times New Roman"/>
          <w:sz w:val="26"/>
          <w:szCs w:val="26"/>
        </w:rPr>
        <w:t>осуществлять мероприятия, обеспечивающие самоконтроль текущей деятельности, направленные на предупреждение возможных нарушений, недостатков и рисков их совершения (образования) и рисков неэффективной деятельности налогового органа, устранения их причин и минимизация негативных последствий, а также актуальность состояния баз данных и иных информационных ресурсов УФНС;</w:t>
      </w:r>
      <w:proofErr w:type="gramEnd"/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отдела, вести в установленном порядке делопроизводство, хранить и   сдавать в архив документы отдела;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представлять интересы налоговой службы в Арбитражном суде;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lastRenderedPageBreak/>
        <w:t xml:space="preserve">участвовать в подготовке ответов на письменные запросы налогоплательщиков по вопросам, входящим в компетенцию отдела; 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исходя из объемов работы отдела, исполнять указания начальника отдела по выполнению обязанностей отсутствующих сотрудников.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соблюдать служебный распорядок Управления, внутри объектовый и пропускной режим, правила по технике безопасности, противопожарной защиты и гражданской обороны.</w:t>
      </w:r>
    </w:p>
    <w:p w:rsidR="0024045D" w:rsidRPr="0024045D" w:rsidRDefault="0024045D" w:rsidP="0024045D">
      <w:pPr>
        <w:suppressAutoHyphens/>
        <w:ind w:firstLine="72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имеет право: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перечисления) налогов);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вызывать  на основании  письменного уведомления  в  налоговые органы налогоплательщиков, плательщиков сборов или налоговых агентов для дачи пояснения в связи с уплатой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приостанавливать операции по счетам налогоплательщиков, плательщиков сборов и налоговых агентов в банках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осуществлять также другие права, предусмотренные законодательством Российской федерации.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shd w:val="clear" w:color="auto" w:fill="FFFFFF"/>
        </w:rPr>
      </w:pPr>
      <w:r w:rsidRPr="0024045D">
        <w:rPr>
          <w:rFonts w:eastAsia="Times New Roman" w:cs="Times New Roman"/>
          <w:sz w:val="26"/>
          <w:szCs w:val="26"/>
          <w:shd w:val="clear" w:color="auto" w:fill="FFFFFF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shd w:val="clear" w:color="auto" w:fill="FFFFFF"/>
        </w:rPr>
      </w:pPr>
      <w:r w:rsidRPr="0024045D">
        <w:rPr>
          <w:rFonts w:eastAsia="Times New Roman" w:cs="Times New Roman"/>
          <w:sz w:val="26"/>
          <w:szCs w:val="26"/>
          <w:shd w:val="clear" w:color="auto" w:fill="FFFFFF"/>
        </w:rPr>
        <w:t>на защиту своих персональных данных;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  <w:shd w:val="clear" w:color="auto" w:fill="FFFFFF"/>
        </w:rPr>
      </w:pPr>
      <w:r w:rsidRPr="0024045D">
        <w:rPr>
          <w:rFonts w:eastAsia="Times New Roman" w:cs="Times New Roman"/>
          <w:sz w:val="26"/>
          <w:szCs w:val="26"/>
          <w:shd w:val="clear" w:color="auto" w:fill="FFFFFF"/>
        </w:rPr>
        <w:t>на профессиональное развитие в порядке, установленном законодательством Российской Федерации;</w:t>
      </w:r>
    </w:p>
    <w:p w:rsidR="0024045D" w:rsidRPr="0024045D" w:rsidRDefault="0024045D" w:rsidP="0024045D">
      <w:pPr>
        <w:suppressAutoHyphens/>
        <w:rPr>
          <w:rFonts w:eastAsia="Times New Roman" w:cs="Times New Roman"/>
          <w:sz w:val="26"/>
          <w:szCs w:val="26"/>
        </w:rPr>
      </w:pPr>
      <w:r w:rsidRPr="0024045D">
        <w:rPr>
          <w:rFonts w:eastAsia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4045D" w:rsidRPr="0024045D" w:rsidRDefault="0024045D" w:rsidP="0024045D">
      <w:pPr>
        <w:suppressAutoHyphens/>
        <w:ind w:firstLine="72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</w:t>
      </w:r>
      <w:r w:rsidRPr="0024045D">
        <w:rPr>
          <w:rFonts w:eastAsia="Calibri" w:cs="Times New Roman"/>
          <w:sz w:val="26"/>
          <w:szCs w:val="26"/>
        </w:rPr>
        <w:br/>
        <w:t xml:space="preserve">Федерации; </w:t>
      </w:r>
    </w:p>
    <w:p w:rsidR="0024045D" w:rsidRPr="0024045D" w:rsidRDefault="0024045D" w:rsidP="0024045D">
      <w:pPr>
        <w:suppressAutoHyphens/>
        <w:ind w:firstLine="72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получать всю необходимую для выполнения служебных обязанностей информацию, программное обеспечение, средства вычислительной техники и оргтехнику;</w:t>
      </w:r>
    </w:p>
    <w:p w:rsidR="0024045D" w:rsidRPr="0024045D" w:rsidRDefault="0024045D" w:rsidP="0024045D">
      <w:pPr>
        <w:suppressAutoHyphens/>
        <w:ind w:firstLine="72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получать необходимые консультации, разъяснения и т.п. от других отделов по служебным вопросам.</w:t>
      </w:r>
    </w:p>
    <w:p w:rsidR="0024045D" w:rsidRPr="0024045D" w:rsidRDefault="0024045D" w:rsidP="0024045D">
      <w:pPr>
        <w:suppressAutoHyphens/>
        <w:ind w:firstLine="72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lastRenderedPageBreak/>
        <w:t>выходить к начальнику отдела с предложениями, направленными на совершенствование налогового законодательства, работы Управления по улучшению собираемости налогов и других обязательных платежей, а также по другим вопросам.</w:t>
      </w:r>
    </w:p>
    <w:p w:rsidR="0024045D" w:rsidRPr="0024045D" w:rsidRDefault="0024045D" w:rsidP="0024045D">
      <w:pPr>
        <w:suppressAutoHyphens/>
        <w:spacing w:line="259" w:lineRule="auto"/>
        <w:ind w:firstLine="72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10. 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Управлении, Положением об отделе,  настоящим должностным регламентом.</w:t>
      </w:r>
    </w:p>
    <w:p w:rsidR="0024045D" w:rsidRPr="0024045D" w:rsidRDefault="0024045D" w:rsidP="0024045D">
      <w:pPr>
        <w:widowControl w:val="0"/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11. 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</w:t>
      </w:r>
      <w:r w:rsidRPr="0024045D">
        <w:rPr>
          <w:rFonts w:eastAsia="Calibri" w:cs="Times New Roman"/>
          <w:sz w:val="26"/>
          <w:szCs w:val="26"/>
        </w:rPr>
        <w:br/>
        <w:t>Федерации.</w:t>
      </w:r>
    </w:p>
    <w:p w:rsidR="0024045D" w:rsidRDefault="0024045D" w:rsidP="0024045D">
      <w:pPr>
        <w:widowControl w:val="0"/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widowControl w:val="0"/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widowControl w:val="0"/>
        <w:suppressAutoHyphens/>
        <w:jc w:val="center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 xml:space="preserve">IV. Перечень вопросов, по которым </w:t>
      </w:r>
      <w:r w:rsidR="00574FB6">
        <w:rPr>
          <w:rFonts w:eastAsia="Calibri" w:cs="Times New Roman"/>
          <w:b/>
          <w:sz w:val="26"/>
          <w:szCs w:val="26"/>
        </w:rPr>
        <w:t>специали</w:t>
      </w:r>
      <w:proofErr w:type="gramStart"/>
      <w:r w:rsidR="00574FB6">
        <w:rPr>
          <w:rFonts w:eastAsia="Calibri" w:cs="Times New Roman"/>
          <w:b/>
          <w:sz w:val="26"/>
          <w:szCs w:val="26"/>
        </w:rPr>
        <w:t>ст</w:t>
      </w:r>
      <w:r w:rsidRPr="0024045D">
        <w:rPr>
          <w:rFonts w:eastAsia="Calibri" w:cs="Times New Roman"/>
          <w:b/>
          <w:sz w:val="26"/>
          <w:szCs w:val="26"/>
        </w:rPr>
        <w:t xml:space="preserve"> впр</w:t>
      </w:r>
      <w:proofErr w:type="gramEnd"/>
      <w:r w:rsidRPr="0024045D">
        <w:rPr>
          <w:rFonts w:eastAsia="Calibri" w:cs="Times New Roman"/>
          <w:b/>
          <w:sz w:val="26"/>
          <w:szCs w:val="26"/>
        </w:rPr>
        <w:t xml:space="preserve">аве или обязан  самостоятельно принимать </w:t>
      </w:r>
      <w:r w:rsidRPr="0024045D">
        <w:rPr>
          <w:rFonts w:eastAsia="Calibri" w:cs="Times New Roman"/>
          <w:b/>
          <w:sz w:val="26"/>
          <w:szCs w:val="26"/>
        </w:rPr>
        <w:br/>
        <w:t>управленческие и иные решения</w:t>
      </w:r>
    </w:p>
    <w:p w:rsidR="0024045D" w:rsidRPr="0024045D" w:rsidRDefault="0024045D" w:rsidP="0024045D">
      <w:pPr>
        <w:widowControl w:val="0"/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4045D" w:rsidRPr="0024045D" w:rsidRDefault="00574FB6" w:rsidP="0024045D">
      <w:pPr>
        <w:suppressAutoHyphens/>
        <w:autoSpaceDE w:val="0"/>
        <w:autoSpaceDN w:val="0"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участия в</w:t>
      </w:r>
      <w:r w:rsidR="0024045D" w:rsidRPr="0024045D">
        <w:rPr>
          <w:rFonts w:eastAsia="Calibri" w:cs="Times New Roman"/>
          <w:sz w:val="26"/>
          <w:szCs w:val="26"/>
        </w:rPr>
        <w:t xml:space="preserve"> рассмотрении, согласовании, </w:t>
      </w:r>
      <w:r w:rsidRPr="0024045D">
        <w:rPr>
          <w:rFonts w:eastAsia="Calibri" w:cs="Times New Roman"/>
          <w:sz w:val="26"/>
          <w:szCs w:val="26"/>
        </w:rPr>
        <w:t>визировании актов</w:t>
      </w:r>
      <w:r w:rsidR="0024045D" w:rsidRPr="0024045D">
        <w:rPr>
          <w:rFonts w:eastAsia="Calibri" w:cs="Times New Roman"/>
          <w:sz w:val="26"/>
          <w:szCs w:val="26"/>
        </w:rPr>
        <w:t>, служебных записок, писем, отчетов, докладов и т.д.;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-  по вопросам обеспечения соблюдения налоговой и иной охраняемой тайны;</w:t>
      </w:r>
    </w:p>
    <w:p w:rsid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- возникающим в ходе выполнения персональных заданий и поручений руководителя Управления, заместителя руководителя Управления, курирующего работу отдела, начальника отдела.</w:t>
      </w:r>
    </w:p>
    <w:p w:rsid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widowControl w:val="0"/>
        <w:suppressAutoHyphens/>
        <w:jc w:val="center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  <w:lang w:val="en-US"/>
        </w:rPr>
        <w:t>V</w:t>
      </w:r>
      <w:r w:rsidRPr="0024045D">
        <w:rPr>
          <w:rFonts w:eastAsia="Calibri" w:cs="Times New Roman"/>
          <w:b/>
          <w:sz w:val="26"/>
          <w:szCs w:val="26"/>
        </w:rPr>
        <w:t xml:space="preserve">. Перечень вопросов, по которым </w:t>
      </w:r>
      <w:r w:rsidR="00574FB6">
        <w:rPr>
          <w:rFonts w:eastAsia="Calibri" w:cs="Times New Roman"/>
          <w:b/>
          <w:sz w:val="26"/>
          <w:szCs w:val="26"/>
        </w:rPr>
        <w:t>специалист</w:t>
      </w:r>
      <w:r w:rsidRPr="0024045D">
        <w:rPr>
          <w:rFonts w:eastAsia="Calibri" w:cs="Times New Roman"/>
          <w:b/>
          <w:sz w:val="26"/>
          <w:szCs w:val="26"/>
        </w:rPr>
        <w:t xml:space="preserve"> вправе или обязан участвовать при подготовке проектов</w:t>
      </w:r>
    </w:p>
    <w:p w:rsidR="0024045D" w:rsidRPr="0024045D" w:rsidRDefault="0024045D" w:rsidP="0024045D">
      <w:pPr>
        <w:widowControl w:val="0"/>
        <w:suppressAutoHyphens/>
        <w:jc w:val="center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нормативных правовых актов и (или) проектов управленческих и иных решений</w:t>
      </w:r>
    </w:p>
    <w:p w:rsidR="0024045D" w:rsidRPr="0024045D" w:rsidRDefault="0024045D" w:rsidP="0024045D">
      <w:pPr>
        <w:widowControl w:val="0"/>
        <w:suppressAutoHyphens/>
        <w:rPr>
          <w:rFonts w:eastAsia="Calibri" w:cs="Times New Roman"/>
          <w:b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14. 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планов мероприятий, относящихся к компетенции отдела камерального контроля НДФЛ и </w:t>
      </w:r>
      <w:proofErr w:type="gramStart"/>
      <w:r w:rsidRPr="0024045D">
        <w:rPr>
          <w:rFonts w:eastAsia="Calibri" w:cs="Times New Roman"/>
          <w:sz w:val="26"/>
          <w:szCs w:val="26"/>
        </w:rPr>
        <w:t>СВ</w:t>
      </w:r>
      <w:proofErr w:type="gramEnd"/>
      <w:r w:rsidRPr="0024045D">
        <w:rPr>
          <w:rFonts w:eastAsia="Calibri" w:cs="Times New Roman"/>
          <w:sz w:val="26"/>
          <w:szCs w:val="26"/>
        </w:rPr>
        <w:t xml:space="preserve">  №2.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15.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Управления.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 xml:space="preserve">управленческих и иных решений, порядок согласования и принятия </w:t>
      </w: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данных решений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VII. Порядок служебного взаимодействия</w:t>
      </w:r>
    </w:p>
    <w:p w:rsidR="0024045D" w:rsidRPr="0024045D" w:rsidRDefault="0024045D" w:rsidP="0024045D">
      <w:pPr>
        <w:suppressAutoHyphens/>
        <w:jc w:val="center"/>
        <w:rPr>
          <w:rFonts w:eastAsia="Calibri" w:cs="Times New Roman"/>
          <w:b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17. Взаимодействие </w:t>
      </w:r>
      <w:r w:rsidR="00574FB6">
        <w:rPr>
          <w:rFonts w:eastAsia="Calibri" w:cs="Times New Roman"/>
          <w:sz w:val="26"/>
          <w:szCs w:val="26"/>
        </w:rPr>
        <w:t>специалиста</w:t>
      </w:r>
      <w:r w:rsidRPr="0024045D">
        <w:rPr>
          <w:rFonts w:eastAsia="Calibri" w:cs="Times New Roman"/>
          <w:sz w:val="26"/>
          <w:szCs w:val="26"/>
        </w:rPr>
        <w:t xml:space="preserve"> 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4045D">
          <w:rPr>
            <w:rFonts w:eastAsia="Calibri" w:cs="Times New Roman"/>
            <w:sz w:val="26"/>
            <w:szCs w:val="26"/>
          </w:rPr>
          <w:t>общих принципов</w:t>
        </w:r>
      </w:hyperlink>
      <w:r w:rsidRPr="0024045D">
        <w:rPr>
          <w:rFonts w:eastAsia="Calibri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24045D">
          <w:rPr>
            <w:rFonts w:eastAsia="Calibri" w:cs="Times New Roman"/>
            <w:sz w:val="26"/>
            <w:szCs w:val="26"/>
          </w:rPr>
          <w:t>Указом</w:t>
        </w:r>
      </w:hyperlink>
      <w:r w:rsidRPr="0024045D">
        <w:rPr>
          <w:rFonts w:eastAsia="Calibri" w:cs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4045D">
          <w:rPr>
            <w:rFonts w:eastAsia="Calibri" w:cs="Times New Roman"/>
            <w:sz w:val="26"/>
            <w:szCs w:val="26"/>
          </w:rPr>
          <w:t>2002 г</w:t>
        </w:r>
      </w:smartTag>
      <w:r w:rsidRPr="0024045D">
        <w:rPr>
          <w:rFonts w:eastAsia="Calibri" w:cs="Times New Roman"/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24045D">
          <w:rPr>
            <w:rFonts w:eastAsia="Calibri" w:cs="Times New Roman"/>
            <w:sz w:val="26"/>
            <w:szCs w:val="26"/>
          </w:rPr>
          <w:t>статьей 18</w:t>
        </w:r>
      </w:hyperlink>
      <w:r w:rsidRPr="0024045D">
        <w:rPr>
          <w:rFonts w:eastAsia="Calibri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045D">
          <w:rPr>
            <w:rFonts w:eastAsia="Calibri" w:cs="Times New Roman"/>
            <w:sz w:val="26"/>
            <w:szCs w:val="26"/>
          </w:rPr>
          <w:t>2004 г</w:t>
        </w:r>
      </w:smartTag>
      <w:r w:rsidRPr="0024045D">
        <w:rPr>
          <w:rFonts w:eastAsia="Calibri"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45D" w:rsidRDefault="0024045D" w:rsidP="0024045D">
      <w:pPr>
        <w:suppressAutoHyphens/>
        <w:ind w:firstLine="0"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suppressAutoHyphens/>
        <w:ind w:firstLine="0"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 xml:space="preserve">VIII. Перечень государственных услуг, оказываемых гражданам и </w:t>
      </w: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 xml:space="preserve">организациям в соответствии с </w:t>
      </w:r>
      <w:hyperlink r:id="rId15" w:history="1">
        <w:r w:rsidRPr="0024045D">
          <w:rPr>
            <w:rFonts w:eastAsia="Calibri" w:cs="Times New Roman"/>
            <w:b/>
            <w:sz w:val="26"/>
            <w:szCs w:val="26"/>
          </w:rPr>
          <w:t>административным регламентом</w:t>
        </w:r>
      </w:hyperlink>
      <w:r w:rsidRPr="0024045D">
        <w:rPr>
          <w:rFonts w:eastAsia="Calibri" w:cs="Times New Roman"/>
          <w:b/>
          <w:sz w:val="26"/>
          <w:szCs w:val="26"/>
        </w:rPr>
        <w:t xml:space="preserve"> </w:t>
      </w: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Default="0024045D" w:rsidP="0024045D">
      <w:pPr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24045D">
        <w:rPr>
          <w:rFonts w:eastAsia="Calibri" w:cs="Times New Roman"/>
          <w:sz w:val="26"/>
          <w:szCs w:val="26"/>
        </w:rPr>
        <w:t xml:space="preserve">18. </w:t>
      </w:r>
      <w:proofErr w:type="gramStart"/>
      <w:r w:rsidR="00574FB6">
        <w:rPr>
          <w:rFonts w:eastAsia="Calibri" w:cs="Times New Roman"/>
          <w:sz w:val="26"/>
          <w:szCs w:val="26"/>
        </w:rPr>
        <w:t>Специалист</w:t>
      </w:r>
      <w:r w:rsidRPr="0024045D">
        <w:rPr>
          <w:rFonts w:eastAsia="Calibri" w:cs="Times New Roman"/>
          <w:sz w:val="26"/>
          <w:szCs w:val="26"/>
        </w:rPr>
        <w:t xml:space="preserve"> </w:t>
      </w:r>
      <w:r w:rsidR="00574FB6" w:rsidRPr="0024045D">
        <w:rPr>
          <w:rFonts w:eastAsia="Calibri" w:cs="Times New Roman"/>
          <w:sz w:val="26"/>
          <w:szCs w:val="26"/>
        </w:rPr>
        <w:t>оказывает государственные</w:t>
      </w:r>
      <w:r w:rsidRPr="0024045D">
        <w:rPr>
          <w:rFonts w:eastAsia="Calibri" w:cs="Times New Roman"/>
          <w:sz w:val="26"/>
          <w:szCs w:val="26"/>
        </w:rPr>
        <w:t xml:space="preserve"> услуги</w:t>
      </w:r>
      <w:r w:rsidRPr="0024045D">
        <w:rPr>
          <w:rFonts w:eastAsia="Times New Roman" w:cs="Times New Roman"/>
          <w:sz w:val="26"/>
          <w:szCs w:val="26"/>
          <w:lang w:eastAsia="ru-RU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4045D">
        <w:rPr>
          <w:rFonts w:eastAsia="Times New Roman" w:cs="Times New Roman"/>
          <w:sz w:val="26"/>
          <w:szCs w:val="26"/>
          <w:lang w:eastAsia="ru-RU"/>
        </w:rPr>
        <w:t xml:space="preserve"> лиц.</w:t>
      </w:r>
    </w:p>
    <w:p w:rsidR="0024045D" w:rsidRDefault="0024045D" w:rsidP="0024045D">
      <w:pPr>
        <w:suppressAutoHyphens/>
        <w:rPr>
          <w:rFonts w:eastAsia="Times New Roman" w:cs="Times New Roman"/>
          <w:sz w:val="26"/>
          <w:szCs w:val="26"/>
          <w:lang w:eastAsia="ru-RU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keepNext/>
        <w:keepLines/>
        <w:suppressAutoHyphens/>
        <w:jc w:val="center"/>
        <w:outlineLvl w:val="0"/>
        <w:rPr>
          <w:rFonts w:eastAsia="Calibri" w:cs="Times New Roman"/>
          <w:b/>
          <w:sz w:val="26"/>
          <w:szCs w:val="26"/>
        </w:rPr>
      </w:pPr>
      <w:r w:rsidRPr="0024045D">
        <w:rPr>
          <w:rFonts w:eastAsia="Calibri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574FB6">
        <w:rPr>
          <w:rFonts w:eastAsia="Calibri" w:cs="Times New Roman"/>
          <w:sz w:val="26"/>
          <w:szCs w:val="26"/>
        </w:rPr>
        <w:t>специалиста</w:t>
      </w:r>
      <w:r w:rsidRPr="0024045D">
        <w:rPr>
          <w:rFonts w:eastAsia="Calibri" w:cs="Times New Roman"/>
          <w:sz w:val="26"/>
          <w:szCs w:val="26"/>
        </w:rPr>
        <w:t xml:space="preserve"> оценивается по следующим показателям: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45D" w:rsidRPr="0024045D" w:rsidRDefault="0024045D" w:rsidP="0024045D">
      <w:pPr>
        <w:suppressAutoHyphens/>
        <w:rPr>
          <w:rFonts w:eastAsia="Calibri"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Default="0024045D" w:rsidP="0024045D">
      <w:pPr>
        <w:widowControl w:val="0"/>
        <w:rPr>
          <w:rFonts w:cs="Times New Roman"/>
          <w:sz w:val="26"/>
          <w:szCs w:val="26"/>
        </w:rPr>
      </w:pPr>
      <w:r w:rsidRPr="0024045D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  <w:r w:rsidR="00CC0F14" w:rsidRPr="0024045D">
        <w:rPr>
          <w:rFonts w:cs="Times New Roman"/>
          <w:sz w:val="26"/>
          <w:szCs w:val="26"/>
        </w:rPr>
        <w:t>, принимаемых решений.</w:t>
      </w:r>
    </w:p>
    <w:p w:rsidR="0024045D" w:rsidRDefault="0024045D" w:rsidP="0024045D">
      <w:pPr>
        <w:widowControl w:val="0"/>
        <w:rPr>
          <w:rFonts w:cs="Times New Roman"/>
          <w:sz w:val="26"/>
          <w:szCs w:val="26"/>
        </w:rPr>
      </w:pPr>
    </w:p>
    <w:sectPr w:rsidR="0024045D" w:rsidSect="0024045D">
      <w:headerReference w:type="default" r:id="rId16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34" w:rsidRDefault="00573A34" w:rsidP="000B7623">
      <w:r>
        <w:separator/>
      </w:r>
    </w:p>
  </w:endnote>
  <w:endnote w:type="continuationSeparator" w:id="0">
    <w:p w:rsidR="00573A34" w:rsidRDefault="00573A34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34" w:rsidRDefault="00573A34" w:rsidP="000B7623">
      <w:r>
        <w:separator/>
      </w:r>
    </w:p>
  </w:footnote>
  <w:footnote w:type="continuationSeparator" w:id="0">
    <w:p w:rsidR="00573A34" w:rsidRDefault="00573A34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700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123CA"/>
    <w:rsid w:val="000504D9"/>
    <w:rsid w:val="00055FD2"/>
    <w:rsid w:val="000A7788"/>
    <w:rsid w:val="000B7623"/>
    <w:rsid w:val="000D1FAC"/>
    <w:rsid w:val="00113365"/>
    <w:rsid w:val="001648D0"/>
    <w:rsid w:val="00165CFC"/>
    <w:rsid w:val="001A37A9"/>
    <w:rsid w:val="001E6F23"/>
    <w:rsid w:val="002311B9"/>
    <w:rsid w:val="0024045D"/>
    <w:rsid w:val="00247DC2"/>
    <w:rsid w:val="00252342"/>
    <w:rsid w:val="00287848"/>
    <w:rsid w:val="002976B1"/>
    <w:rsid w:val="003378A2"/>
    <w:rsid w:val="00362CF9"/>
    <w:rsid w:val="00371768"/>
    <w:rsid w:val="00382171"/>
    <w:rsid w:val="003E0CD2"/>
    <w:rsid w:val="003F700F"/>
    <w:rsid w:val="00454E6A"/>
    <w:rsid w:val="005032A9"/>
    <w:rsid w:val="00573A34"/>
    <w:rsid w:val="00574FB6"/>
    <w:rsid w:val="005A0BA8"/>
    <w:rsid w:val="005A47FD"/>
    <w:rsid w:val="005D26DC"/>
    <w:rsid w:val="006376F5"/>
    <w:rsid w:val="00643483"/>
    <w:rsid w:val="00661124"/>
    <w:rsid w:val="006B11A3"/>
    <w:rsid w:val="006E0A44"/>
    <w:rsid w:val="00741DDA"/>
    <w:rsid w:val="00757CA1"/>
    <w:rsid w:val="00794866"/>
    <w:rsid w:val="00813013"/>
    <w:rsid w:val="00843D42"/>
    <w:rsid w:val="008667BC"/>
    <w:rsid w:val="009B3D22"/>
    <w:rsid w:val="00A818A0"/>
    <w:rsid w:val="00A92405"/>
    <w:rsid w:val="00A95C56"/>
    <w:rsid w:val="00AA4207"/>
    <w:rsid w:val="00AC034D"/>
    <w:rsid w:val="00AC4FAD"/>
    <w:rsid w:val="00B4041B"/>
    <w:rsid w:val="00B77E25"/>
    <w:rsid w:val="00C1659B"/>
    <w:rsid w:val="00C23D63"/>
    <w:rsid w:val="00C448D1"/>
    <w:rsid w:val="00C45A2D"/>
    <w:rsid w:val="00C62018"/>
    <w:rsid w:val="00C72267"/>
    <w:rsid w:val="00C74481"/>
    <w:rsid w:val="00CA1B5D"/>
    <w:rsid w:val="00CA2E0D"/>
    <w:rsid w:val="00CC0F14"/>
    <w:rsid w:val="00CE6880"/>
    <w:rsid w:val="00CF1F37"/>
    <w:rsid w:val="00CF26F2"/>
    <w:rsid w:val="00D25270"/>
    <w:rsid w:val="00D527CC"/>
    <w:rsid w:val="00D62C55"/>
    <w:rsid w:val="00D70692"/>
    <w:rsid w:val="00DA1D86"/>
    <w:rsid w:val="00DB295B"/>
    <w:rsid w:val="00E354C4"/>
    <w:rsid w:val="00E44460"/>
    <w:rsid w:val="00E80458"/>
    <w:rsid w:val="00EC57F3"/>
    <w:rsid w:val="00EF0781"/>
    <w:rsid w:val="00F13471"/>
    <w:rsid w:val="00F55F4A"/>
    <w:rsid w:val="00FC1AFB"/>
    <w:rsid w:val="00FD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CF1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CF1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BD5B2-C0B7-43D4-BA00-4694194C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5</cp:revision>
  <cp:lastPrinted>2025-10-16T14:32:00Z</cp:lastPrinted>
  <dcterms:created xsi:type="dcterms:W3CDTF">2025-10-16T14:28:00Z</dcterms:created>
  <dcterms:modified xsi:type="dcterms:W3CDTF">2025-10-16T14:32:00Z</dcterms:modified>
</cp:coreProperties>
</file>